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00B6" w14:textId="12550924" w:rsidR="000D33AF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445271">
        <w:rPr>
          <w:b/>
          <w:sz w:val="24"/>
        </w:rPr>
        <w:t>veb-frilanser</w:t>
      </w:r>
      <w:r w:rsidR="003774C2">
        <w:rPr>
          <w:b/>
          <w:sz w:val="24"/>
        </w:rPr>
        <w:t xml:space="preserve"> </w:t>
      </w:r>
      <w:r>
        <w:rPr>
          <w:b/>
          <w:sz w:val="24"/>
        </w:rPr>
        <w:t>yo‘nalishidagi</w:t>
      </w:r>
    </w:p>
    <w:p w14:paraId="7E44E171" w14:textId="43E81385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variativ o‘quv reja</w:t>
      </w:r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1FDA9AC4" w:rsidR="00823518" w:rsidRDefault="00F91C48" w:rsidP="000D33AF">
            <w:pPr>
              <w:pStyle w:val="TableParagraph"/>
              <w:ind w:left="-97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FRANSUZ</w:t>
            </w:r>
            <w:r w:rsidR="00823518">
              <w:rPr>
                <w:b/>
                <w:spacing w:val="-1"/>
                <w:sz w:val="24"/>
              </w:rPr>
              <w:t xml:space="preserve"> </w:t>
            </w:r>
            <w:r w:rsidR="00823518">
              <w:rPr>
                <w:b/>
                <w:sz w:val="24"/>
              </w:rPr>
              <w:t>TILI</w:t>
            </w:r>
          </w:p>
          <w:p w14:paraId="244457B4" w14:textId="226E7D95" w:rsidR="00823518" w:rsidRDefault="00823518" w:rsidP="000D33AF">
            <w:pPr>
              <w:pStyle w:val="a3"/>
              <w:ind w:left="-836" w:right="193"/>
              <w:jc w:val="center"/>
            </w:pPr>
            <w:r>
              <w:t>(haftasi</w:t>
            </w:r>
            <w:r w:rsidR="00081AEF"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 soatdan, jami</w:t>
            </w:r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soat)</w:t>
            </w:r>
          </w:p>
          <w:p w14:paraId="6CE55247" w14:textId="5C221636" w:rsidR="00823518" w:rsidRDefault="00823518" w:rsidP="000D33AF">
            <w:pPr>
              <w:pStyle w:val="TableParagraph"/>
              <w:ind w:left="-836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180A4D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011EFD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011EFD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1" w:type="dxa"/>
          </w:tcPr>
          <w:p w14:paraId="6A654EC1" w14:textId="77777777" w:rsidR="00376E21" w:rsidRDefault="00011EFD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60" w:type="dxa"/>
          </w:tcPr>
          <w:p w14:paraId="4B8B3E6B" w14:textId="77777777" w:rsidR="00376E21" w:rsidRDefault="00011EFD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011EFD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06D0BB04" w:rsidR="00445271" w:rsidRPr="00F91C48" w:rsidRDefault="00F91C48" w:rsidP="00445271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Présentatifs </w:t>
            </w:r>
            <w:r w:rsidRPr="00136675">
              <w:rPr>
                <w:i/>
                <w:iCs/>
                <w:sz w:val="24"/>
                <w:lang w:val="fr-FR"/>
              </w:rPr>
              <w:t>c’est</w:t>
            </w:r>
            <w:r w:rsidRPr="00136675">
              <w:rPr>
                <w:sz w:val="24"/>
                <w:lang w:val="fr-FR"/>
              </w:rPr>
              <w:t xml:space="preserve"> et </w:t>
            </w:r>
            <w:r w:rsidRPr="00136675">
              <w:rPr>
                <w:i/>
                <w:iCs/>
                <w:sz w:val="24"/>
                <w:lang w:val="fr-FR"/>
              </w:rPr>
              <w:t>ce sont</w:t>
            </w:r>
          </w:p>
        </w:tc>
        <w:tc>
          <w:tcPr>
            <w:tcW w:w="991" w:type="dxa"/>
          </w:tcPr>
          <w:p w14:paraId="322C4A20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7152E9EB" w:rsidR="00445271" w:rsidRPr="00F91C48" w:rsidRDefault="00F91C48" w:rsidP="00445271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avoir</w:t>
            </w:r>
          </w:p>
        </w:tc>
        <w:tc>
          <w:tcPr>
            <w:tcW w:w="991" w:type="dxa"/>
          </w:tcPr>
          <w:p w14:paraId="031823A2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40DDC5E0" w:rsidR="00445271" w:rsidRPr="00F91C48" w:rsidRDefault="00F91C48" w:rsidP="00445271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adjectifs et pronoms possessifs</w:t>
            </w:r>
          </w:p>
        </w:tc>
        <w:tc>
          <w:tcPr>
            <w:tcW w:w="991" w:type="dxa"/>
          </w:tcPr>
          <w:p w14:paraId="6A14B88F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F91C48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F91C48" w:rsidRDefault="00F91C48" w:rsidP="00F91C48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3496C980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87E67">
              <w:rPr>
                <w:sz w:val="24"/>
                <w:lang w:val="fr-FR"/>
              </w:rPr>
              <w:t>Passé composé de l’indicatif</w:t>
            </w:r>
            <w:r w:rsidRPr="00136675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991" w:type="dxa"/>
          </w:tcPr>
          <w:p w14:paraId="33134D4D" w14:textId="77777777" w:rsidR="00F91C48" w:rsidRDefault="00F91C48" w:rsidP="00F91C48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F91C48" w:rsidRDefault="00F91C48" w:rsidP="00F91C48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134D3625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325CBB8C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44527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445271" w:rsidRDefault="00445271" w:rsidP="00445271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3B7D6A1F" w14:textId="77777777">
        <w:trPr>
          <w:trHeight w:val="318"/>
        </w:trPr>
        <w:tc>
          <w:tcPr>
            <w:tcW w:w="672" w:type="dxa"/>
          </w:tcPr>
          <w:p w14:paraId="46C343DD" w14:textId="478C1E7A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4C0F61EE" w14:textId="549B67F6" w:rsidR="00445271" w:rsidRPr="00F91C48" w:rsidRDefault="00F91C48" w:rsidP="00445271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Verbes </w:t>
            </w:r>
            <w:r w:rsidRPr="00136675">
              <w:rPr>
                <w:i/>
                <w:iCs/>
                <w:sz w:val="24"/>
                <w:lang w:val="fr-FR"/>
              </w:rPr>
              <w:t>plaire à, intéresser et s’intéresser à</w:t>
            </w:r>
          </w:p>
        </w:tc>
        <w:tc>
          <w:tcPr>
            <w:tcW w:w="991" w:type="dxa"/>
          </w:tcPr>
          <w:p w14:paraId="052CCFD7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F91C48" w14:paraId="73A3D6CD" w14:textId="77777777">
        <w:trPr>
          <w:trHeight w:val="316"/>
        </w:trPr>
        <w:tc>
          <w:tcPr>
            <w:tcW w:w="672" w:type="dxa"/>
          </w:tcPr>
          <w:p w14:paraId="555CF171" w14:textId="657A04DC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69A74F25" w14:textId="292B3F54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proche</w:t>
            </w:r>
          </w:p>
        </w:tc>
        <w:tc>
          <w:tcPr>
            <w:tcW w:w="991" w:type="dxa"/>
          </w:tcPr>
          <w:p w14:paraId="52942923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69EE191A" w14:textId="77777777">
        <w:trPr>
          <w:trHeight w:val="318"/>
        </w:trPr>
        <w:tc>
          <w:tcPr>
            <w:tcW w:w="672" w:type="dxa"/>
          </w:tcPr>
          <w:p w14:paraId="6F7472A0" w14:textId="15196442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615E6394" w14:textId="0491397F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simple</w:t>
            </w:r>
          </w:p>
        </w:tc>
        <w:tc>
          <w:tcPr>
            <w:tcW w:w="991" w:type="dxa"/>
          </w:tcPr>
          <w:p w14:paraId="7D1EFD8D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44527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445271" w:rsidRDefault="00445271" w:rsidP="00445271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F91C48" w14:paraId="4332F7FE" w14:textId="77777777">
        <w:trPr>
          <w:trHeight w:val="316"/>
        </w:trPr>
        <w:tc>
          <w:tcPr>
            <w:tcW w:w="672" w:type="dxa"/>
          </w:tcPr>
          <w:p w14:paraId="1C0CBBD0" w14:textId="6DD0B73E" w:rsidR="00F91C48" w:rsidRDefault="00F91C48" w:rsidP="00F91C48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F8DDC20" w14:textId="094E7E70" w:rsidR="00F91C48" w:rsidRP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Les marqueurs temporels: </w:t>
            </w:r>
            <w:r w:rsidRPr="00C87E67">
              <w:rPr>
                <w:i/>
                <w:iCs/>
                <w:sz w:val="24"/>
                <w:lang w:val="fr-FR"/>
              </w:rPr>
              <w:t>d’abord, ensuite, enfin...</w:t>
            </w:r>
          </w:p>
        </w:tc>
        <w:tc>
          <w:tcPr>
            <w:tcW w:w="991" w:type="dxa"/>
          </w:tcPr>
          <w:p w14:paraId="70428EFD" w14:textId="77777777" w:rsidR="00F91C48" w:rsidRDefault="00F91C48" w:rsidP="00F91C48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002ACDB1" w14:textId="77777777">
        <w:trPr>
          <w:trHeight w:val="316"/>
        </w:trPr>
        <w:tc>
          <w:tcPr>
            <w:tcW w:w="672" w:type="dxa"/>
          </w:tcPr>
          <w:p w14:paraId="1560941B" w14:textId="7B12C5DF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351E9891" w14:textId="03C2A16D" w:rsidR="00F91C48" w:rsidRP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Expression de la durée: </w:t>
            </w:r>
            <w:r w:rsidRPr="00C87E67">
              <w:rPr>
                <w:i/>
                <w:iCs/>
                <w:sz w:val="24"/>
                <w:lang w:val="fr-FR"/>
              </w:rPr>
              <w:t>en, dans, pour, pendant...</w:t>
            </w:r>
          </w:p>
        </w:tc>
        <w:tc>
          <w:tcPr>
            <w:tcW w:w="991" w:type="dxa"/>
          </w:tcPr>
          <w:p w14:paraId="71CFB476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7FFD77CA" w14:textId="77777777">
        <w:trPr>
          <w:trHeight w:val="318"/>
        </w:trPr>
        <w:tc>
          <w:tcPr>
            <w:tcW w:w="672" w:type="dxa"/>
          </w:tcPr>
          <w:p w14:paraId="0521A8F7" w14:textId="1A3E0210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775BBEE8" w14:textId="1E0DE120" w:rsidR="00F91C48" w:rsidRPr="00F91C48" w:rsidRDefault="00F91C48" w:rsidP="00F91C48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Expression de la</w:t>
            </w:r>
            <w:r>
              <w:rPr>
                <w:sz w:val="24"/>
                <w:lang w:val="fr-FR"/>
              </w:rPr>
              <w:t xml:space="preserve"> durée : </w:t>
            </w:r>
            <w:r w:rsidRPr="00C87E67">
              <w:rPr>
                <w:i/>
                <w:iCs/>
                <w:sz w:val="24"/>
                <w:lang w:val="fr-FR"/>
              </w:rPr>
              <w:t>souvent, toujours...</w:t>
            </w:r>
          </w:p>
        </w:tc>
        <w:tc>
          <w:tcPr>
            <w:tcW w:w="991" w:type="dxa"/>
          </w:tcPr>
          <w:p w14:paraId="15B7B4D1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14F50ACE" w14:textId="77777777">
        <w:trPr>
          <w:trHeight w:val="316"/>
        </w:trPr>
        <w:tc>
          <w:tcPr>
            <w:tcW w:w="672" w:type="dxa"/>
          </w:tcPr>
          <w:p w14:paraId="39E96E9A" w14:textId="169D9787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4B44EB47" w14:textId="76875B5D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Conditionnel de présent</w:t>
            </w:r>
          </w:p>
        </w:tc>
        <w:tc>
          <w:tcPr>
            <w:tcW w:w="991" w:type="dxa"/>
          </w:tcPr>
          <w:p w14:paraId="2E02DAC3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70BA619D" w14:textId="77777777">
        <w:trPr>
          <w:trHeight w:val="318"/>
        </w:trPr>
        <w:tc>
          <w:tcPr>
            <w:tcW w:w="672" w:type="dxa"/>
          </w:tcPr>
          <w:p w14:paraId="17AC45B3" w14:textId="36CAC3E6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46FA94BB" w14:textId="27D27913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1628A653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44527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445271" w:rsidRDefault="00445271" w:rsidP="00445271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F91C48" w14:paraId="3FF4F94F" w14:textId="77777777">
        <w:trPr>
          <w:trHeight w:val="316"/>
        </w:trPr>
        <w:tc>
          <w:tcPr>
            <w:tcW w:w="672" w:type="dxa"/>
          </w:tcPr>
          <w:p w14:paraId="265B7AFD" w14:textId="7A46DF6B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1E8A045E" w14:textId="47554232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Donner un conseil</w:t>
            </w:r>
          </w:p>
        </w:tc>
        <w:tc>
          <w:tcPr>
            <w:tcW w:w="991" w:type="dxa"/>
          </w:tcPr>
          <w:p w14:paraId="2FD6566D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60CF10F2" w14:textId="77777777">
        <w:trPr>
          <w:trHeight w:val="318"/>
        </w:trPr>
        <w:tc>
          <w:tcPr>
            <w:tcW w:w="672" w:type="dxa"/>
          </w:tcPr>
          <w:p w14:paraId="340D22D8" w14:textId="758B3111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76FE7575" w14:textId="2F8DEB74" w:rsidR="00F91C48" w:rsidRPr="00F91C48" w:rsidRDefault="00F91C48" w:rsidP="00F91C48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donner un ordre</w:t>
            </w:r>
          </w:p>
        </w:tc>
        <w:tc>
          <w:tcPr>
            <w:tcW w:w="991" w:type="dxa"/>
          </w:tcPr>
          <w:p w14:paraId="1AED042A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58E01065" w14:textId="77777777">
        <w:trPr>
          <w:trHeight w:val="316"/>
        </w:trPr>
        <w:tc>
          <w:tcPr>
            <w:tcW w:w="672" w:type="dxa"/>
          </w:tcPr>
          <w:p w14:paraId="02CA0F06" w14:textId="5792F781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1CAF1D5E" w14:textId="11C21352" w:rsidR="00F91C48" w:rsidRP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formuler des questions</w:t>
            </w:r>
          </w:p>
        </w:tc>
        <w:tc>
          <w:tcPr>
            <w:tcW w:w="991" w:type="dxa"/>
          </w:tcPr>
          <w:p w14:paraId="05065DDF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F91C48" w14:paraId="3C06166A" w14:textId="77777777">
        <w:trPr>
          <w:trHeight w:val="318"/>
        </w:trPr>
        <w:tc>
          <w:tcPr>
            <w:tcW w:w="672" w:type="dxa"/>
          </w:tcPr>
          <w:p w14:paraId="26E1D393" w14:textId="353D7F1C" w:rsidR="00F91C48" w:rsidRDefault="00F91C48" w:rsidP="00F91C48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407E82EC" w14:textId="0CB9CA4A" w:rsidR="00F91C48" w:rsidRDefault="00F91C48" w:rsidP="00F91C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50716D60" w14:textId="77777777" w:rsidR="00F91C48" w:rsidRDefault="00F91C48" w:rsidP="00F91C48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F91C48" w:rsidRDefault="00F91C48" w:rsidP="00F91C48">
            <w:pPr>
              <w:pStyle w:val="TableParagraph"/>
              <w:rPr>
                <w:sz w:val="24"/>
              </w:rPr>
            </w:pPr>
          </w:p>
        </w:tc>
      </w:tr>
      <w:tr w:rsidR="0044527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445271" w:rsidRDefault="00445271" w:rsidP="00445271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3D96B89" w:rsidR="00445271" w:rsidRDefault="00445271" w:rsidP="00445271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0" w:type="dxa"/>
          </w:tcPr>
          <w:p w14:paraId="5F83F06F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011EFD" w:rsidRDefault="00011EFD"/>
    <w:sectPr w:rsidR="00011EFD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011EFD"/>
    <w:rsid w:val="00081AEF"/>
    <w:rsid w:val="000D33AF"/>
    <w:rsid w:val="00133B5E"/>
    <w:rsid w:val="00180A4D"/>
    <w:rsid w:val="001A6AA7"/>
    <w:rsid w:val="00264D64"/>
    <w:rsid w:val="00376E21"/>
    <w:rsid w:val="003774C2"/>
    <w:rsid w:val="004128B7"/>
    <w:rsid w:val="00445271"/>
    <w:rsid w:val="00481FDC"/>
    <w:rsid w:val="00651F43"/>
    <w:rsid w:val="00823518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3</cp:revision>
  <dcterms:created xsi:type="dcterms:W3CDTF">2021-07-28T12:32:00Z</dcterms:created>
  <dcterms:modified xsi:type="dcterms:W3CDTF">2021-08-03T06:00:00Z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