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1E" w:rsidRPr="007052DE" w:rsidRDefault="00105D1E" w:rsidP="007052DE">
      <w:pPr>
        <w:shd w:val="clear" w:color="auto" w:fill="000000"/>
        <w:autoSpaceDE w:val="0"/>
        <w:autoSpaceDN w:val="0"/>
        <w:adjustRightInd w:val="0"/>
        <w:ind w:firstLine="561"/>
        <w:jc w:val="center"/>
        <w:rPr>
          <w:noProof w:val="0"/>
          <w:color w:val="FFFFFF"/>
          <w:sz w:val="28"/>
          <w:szCs w:val="28"/>
          <w:lang w:val="uz-Latn-UZ" w:eastAsia="uz-Latn-UZ"/>
        </w:rPr>
      </w:pPr>
      <w:r w:rsidRPr="007052DE">
        <w:rPr>
          <w:noProof w:val="0"/>
          <w:color w:val="FFFFFF"/>
          <w:sz w:val="28"/>
          <w:szCs w:val="28"/>
          <w:lang w:val="uz-Latn-UZ" w:eastAsia="uz-Latn-UZ"/>
        </w:rPr>
        <w:t>14 yanvar - Vatan himoyachilari kuni</w:t>
      </w:r>
    </w:p>
    <w:p w:rsidR="00105D1E" w:rsidRPr="007052DE" w:rsidRDefault="00105D1E" w:rsidP="007052DE">
      <w:pPr>
        <w:ind w:firstLine="561"/>
        <w:jc w:val="both"/>
        <w:rPr>
          <w:sz w:val="28"/>
          <w:szCs w:val="28"/>
        </w:rPr>
      </w:pPr>
    </w:p>
    <w:p w:rsidR="00105D1E" w:rsidRDefault="00105D1E" w:rsidP="007052DE">
      <w:pPr>
        <w:ind w:firstLine="561"/>
        <w:jc w:val="center"/>
        <w:rPr>
          <w:b/>
          <w:noProof w:val="0"/>
          <w:color w:val="000000"/>
          <w:sz w:val="28"/>
          <w:szCs w:val="28"/>
          <w:lang w:eastAsia="uz-Latn-UZ"/>
        </w:rPr>
      </w:pPr>
      <w:r w:rsidRPr="007052DE">
        <w:rPr>
          <w:b/>
          <w:noProof w:val="0"/>
          <w:color w:val="000000"/>
          <w:sz w:val="28"/>
          <w:szCs w:val="28"/>
          <w:lang w:val="uz-Latn-UZ" w:eastAsia="uz-Latn-UZ"/>
        </w:rPr>
        <w:t>Bizlar - kichik askarlar</w:t>
      </w:r>
    </w:p>
    <w:p w:rsidR="00105D1E" w:rsidRDefault="00105D1E" w:rsidP="007052DE">
      <w:pPr>
        <w:ind w:firstLine="561"/>
        <w:jc w:val="center"/>
        <w:rPr>
          <w:b/>
          <w:noProof w:val="0"/>
          <w:color w:val="000000"/>
          <w:sz w:val="28"/>
          <w:szCs w:val="28"/>
          <w:lang w:eastAsia="uz-Latn-UZ"/>
        </w:rPr>
      </w:pPr>
    </w:p>
    <w:p w:rsidR="00105D1E" w:rsidRPr="007052DE" w:rsidRDefault="00105D1E" w:rsidP="007052DE">
      <w:pPr>
        <w:ind w:firstLine="561"/>
        <w:jc w:val="center"/>
        <w:rPr>
          <w:b/>
          <w:noProof w:val="0"/>
          <w:color w:val="000000"/>
          <w:sz w:val="28"/>
          <w:szCs w:val="28"/>
          <w:lang w:eastAsia="uz-Latn-UZ"/>
        </w:rPr>
      </w:pPr>
      <w:r w:rsidRPr="00DC17A8">
        <w:rPr>
          <w:b/>
          <w:noProof w:val="0"/>
          <w:color w:val="000000"/>
          <w:sz w:val="28"/>
          <w:szCs w:val="28"/>
          <w:lang w:eastAsia="uz-Latn-U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17.5pt">
            <v:imagedata r:id="rId6" o:title=""/>
          </v:shape>
        </w:pic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Bayramona bezatilgan sahna. T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rda Vatan himoyachilari, botir askarlarimiz, davlatimiz qurolli kuchlari aks etgan suratlar. Mard, jasur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glonlar Ona yurti tayanchi ekanligi e'tirof etilgan vatanparvarlik ruhidagi shiorlar, hikmatli s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zlar, hadislardan namunalar yozilgan plakatlar osilgan. Musiqa sadolari ostida sahnaga harbiycha kiyingan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g*il, qizlar shaxdam qadamlar bilan chiqishadi va safda tizilib turishadi. Tadbir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qituvchining kirish s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zi bilan boshlanadi.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qituvchi: Assalomu alaykum, aziz ustozlar, qadrli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quvchilar! Bugungi 14 yanvar - Vatan himoyachilari kuniga bag'ishlangan tadbirimizga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Hamma: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Xush kelibsiz!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- Barchangizni ushbu bayram bilan muborakbod etamiz.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quvchilar Ona Vatanini, istiqlolni sharaflab she'r aytadilar.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1-o'quvchi: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Shukrona aytamiz,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Ulug* kunlarga.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Ma'noga, mazmunga,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T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liq kunlarga,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Farovon, nurafshon,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Qutlug* kunlarga.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Hamma: Ey, ozod diyorim 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zbekistonim,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Ey, obod diyorim - Cfzbekistonim!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2-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K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k tagida quyosh bayrog'im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par,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Madhiyamni bugun tinglaydi jahon.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Ona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ko^ksimda urar, U — qondir, u — jondur,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u — hayot, vijdon. Hamma: Keng jahonda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jaranglasin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madhiyam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S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zi dono, kuyi ma'no madhiyam.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Tadbir ishtirokchilari j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r b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iishib madhiyani kuylashadi.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3-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Muhtaram ustozlar, hurmatli ota-onalar, opa-singillar, qadrli d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stlar! Sizni bugungi davramizning aziz mehmoni sifatida koYib turganimizdan behad mamnunmiz!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4-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1992 yil 14 yanvar kuni «CTzbekiston Respublikasi Qurolli kuchlarini tashkil etish haqida»gi 0'zbekiston Respublikasi Prezidenti I.A.Karimovning farmoni e'lon qilindi.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Shunga koVa biz har yili 14 yanvarni Vatan himoyachilari kuni sifatida nishonlaymiz.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5-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quvchi: Har bir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\\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bola yoshligidan «Katta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lsam, albatta, Vatan himoyachisi bo</w:t>
      </w:r>
      <w:r w:rsidRPr="007052DE">
        <w:rPr>
          <w:noProof w:val="0"/>
          <w:color w:val="000000"/>
          <w:sz w:val="28"/>
          <w:szCs w:val="28"/>
          <w:vertAlign w:val="superscript"/>
          <w:lang w:val="uz-Latn-UZ" w:eastAsia="uz-Latn-UZ"/>
        </w:rPr>
        <w:t>v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laman», -deya akalari kabi botir askar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lishni orzu qiladi. Bizning sinfimizda ham 19 nafar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W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bola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lib, endigina 11 yoshni qarshilaganlar. Ular ham ulg'ayib, albatta,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z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niyatlariga yetadilar.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Respublikasi armiyasi safida xizmat qilib, ona yurt tinchligini muhofaza qiladilar.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Tadbir ishtirokchilari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zbekistonni sharaflab she'r aytadilar.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6-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zbekiston, tengsiz jahonim, Jahonlarga bermasman seni. Istiqlol chin, sharafing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zga,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Zamonlarga bermasman, seni. 7-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Kindik qonim t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kilgan tuproq, Har narsadan muqaddas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zing. Shukronasiz, koYnamak, olchoq, Shaytonlarga bermasman, seni, 8-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Muhabbating bilan tug'ildim, BagYingda erk topdim, onajon. Saqlagayman iymon tugMni, Olchoqlarga bermasman, seni. 9-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- Turon yulduzi, Sen do^stlarning koYar k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zisan. Chiroy ochar sendan yer yuzi,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Yomonlarga bermasman, seni 10-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Oqdi qancha-qancha 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k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z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yoshlar,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Kesildi ne begunoh boshlar. Farzandlarning qonlarin s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rgan, Ilonlarga bermasman, seni. ll-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Aziz Vatan! Bashar quvonchi!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Paxtangday oq, oydin y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llaring.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Suyanch togMm, komil ishonchim,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Yoi</w:t>
      </w:r>
      <w:r w:rsidRPr="007052DE">
        <w:rPr>
          <w:rFonts w:ascii="MingLiU_HKSCS" w:eastAsia="MingLiU_HKSCS" w:cs="MingLiU_HKSCS" w:hint="eastAsia"/>
          <w:noProof w:val="0"/>
          <w:color w:val="000000"/>
          <w:sz w:val="28"/>
          <w:szCs w:val="28"/>
          <w:lang w:val="uz-Latn-UZ" w:eastAsia="uz-Latn-UZ"/>
        </w:rPr>
        <w:t>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onlarga bermasman, seni.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Vatan haqida q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shiq yangraydi.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12-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quvchi: Hozir do^stlarimiz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Respublikasining qurolli kuchlari, armiya, mudofaa xizmati haqida qisqacha ma'lumot berib 0'tadilar.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13-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Qomusimizning fuqarolarning burchlari to</w:t>
      </w:r>
      <w:r w:rsidRPr="007052DE">
        <w:rPr>
          <w:noProof w:val="0"/>
          <w:color w:val="000000"/>
          <w:sz w:val="28"/>
          <w:szCs w:val="28"/>
          <w:vertAlign w:val="superscript"/>
          <w:lang w:val="uz-Latn-UZ" w:eastAsia="uz-Latn-UZ"/>
        </w:rPr>
        <w:t>v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g'isidagi 11-bobida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zbekiston Respublikasini himoya qilish -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Respublikasi har bir fuqarosining burchi ekanligi koYsatib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yilgan.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Shuningdek, Konstitutsiyaning 125-, 126-moddalarida ham davlatimizning mudofaa va xavfsizligini ta'minlash maqsadida yetarli darajada Qurolli kuchlariga, armiyasiga egaligi ta'kidlab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tilgan.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- Armiya - lotincha so'z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lib, har bir davlatning quruqlikdagi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shinlaridir. Armiyamizga Davlatning qurolli kuchlari, turli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 turlarining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shilmalari va ayrim qismlardan tashkil topgan tezkor-operativ birlashmalar, umumqo^shin, tank, havo armiyasi va boshqa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 kiradi.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14-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quvchi: Mudofaa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davlatini, uning hududi, chegaralari, xalqi va boyliklarini dushmandan himoya qilishdir. Agar mamlakatimizga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qqisdan dushman hamla qilgudek boMsa, unga qarshi hujumga oYishdir.</w:t>
      </w:r>
    </w:p>
    <w:p w:rsidR="00105D1E" w:rsidRPr="007052DE" w:rsidRDefault="00105D1E" w:rsidP="007052DE">
      <w:pPr>
        <w:ind w:firstLine="561"/>
        <w:jc w:val="both"/>
        <w:rPr>
          <w:noProof w:val="0"/>
          <w:color w:val="000000"/>
          <w:sz w:val="28"/>
          <w:szCs w:val="28"/>
          <w:lang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15-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quvchi: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zbekiston Respublikasining qurolli kuchlari: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1. Quruqlikdagi barcha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shinlar;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2. Harbiy havo kuchlari;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3. Havo hujumidan mudofaa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shinlari;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4. Maxsus va muhandislik -qurilish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shinlari;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5. Chegara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shinlari;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6. Milliy gvardiya, ya'ni saralangan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shinlardan iboratdir.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Bolalar «Askar akamlar» she'rini aytishadi.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16-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Butun dunyo istiqlol tufayli CTzbekiston mamlakatini, o^zbek millatini tanidi, tan oldi. Bu borada Yurtboshimiz I.A.Karimovning xizmatlari beqiyosdir.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17-o'quvchi: Bugun jahonda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 xalqining yaratgan samolyotlarini, avtomashinalarini, traktorlarini, elektron uskunalarini, toYjimachilik sanoati mahsulotlarini k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rib, ishlatib, ularning yaratuvchilariga tan berayotgan-larning son-sanog</w:t>
      </w:r>
      <w:r w:rsidRPr="007052DE">
        <w:rPr>
          <w:noProof w:val="0"/>
          <w:color w:val="000000"/>
          <w:sz w:val="28"/>
          <w:szCs w:val="28"/>
          <w:vertAlign w:val="superscript"/>
          <w:lang w:val="uz-Latn-UZ" w:eastAsia="uz-Latn-UZ"/>
        </w:rPr>
        <w:t>v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i y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18-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quvchi: Bugun 0'zbek sportining dong'i ham butun dunyoni tutdi. Ravshan Ermatov, Muhammadqodir Abdullayev, Rustam Qosimjonov, Elshod Rasulov shuningdek, Xitoyda oYkazilgan XVI Osiyo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yinlari g'oliblarini, futbol bo^yicha 0'smirlar oVtasidagi Osiyo musobaqalarida kumush medalni qoNga kiritgan Mirjalol Qosimovning izdoshlarini endilikda kim tanimaydi deysiz?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19-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Ana shunday taniqli sportchilarning izdoshlarini bizning sinfimizda ham uchratish mumkin. Muhiddinov Abdurahmon, Akramov Abdulazizlar a'lo baholarga o^qish bilan birga sportning «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 jang san'ati» t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garagida faol qatnashib, tuman, viloyat va Respublika miqyosidagi musobaqa-larda faxrli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rinlarni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lga kiritmoqdalar.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20-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quvchi: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tgan yili Abdurahmon va Abdulazizlar Toshkentda «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zbek jang san'ati»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yicha «Qorbobo kubogi» sovrini uchun musobaqada ishtirok etib, faxrli I oYinni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lga kiritishdi, musobaqadan oltin medal va I darajali diplom sohibi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lib qaytdilar. Biz ular bilan haqli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ravishda faxrlanamiz.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21-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Hozir ana shu g^olib sportchi tengdoshlarimiz 0'zlari yoqtirgan sport turidan «Vatan» mashqini koYsatib beradilar.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qituvchi tomonidan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tayyorlangan kichik sahna koYinishi namoyish etiladi.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Unda harbiy askar va uning ukasi dialogi, Ona vatanini himoya qilib qaytgan sevimli nabirasi bilan faxrlangan buvi obrazlari tasvirlanadi.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Sahna k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rinishidan s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ng Vatan posbonlari haqidagi q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shiq ijro etiladi.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22-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Dunyoda ona-yurtini himoya qilishdan ortiq muqaddas burch y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qdir. Vatanni himoya qilish -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 ota-onasini, oilasini, uyini, xalqini himoya qilish demakdir.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23-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quvchi: Buning uchun har bir yigit-qiz yoshlikdan qoYqmas, jasur, jismonan baquvvat, sogNorn, eng asosiysi, vatanparvar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lib ulg^ayishi kerak. Ona-Vatanimizning ertasi, uning gullab yashnashi, chegaralarimizning mustahkam q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riqlanishi biz, yoshlarning qo^limizda. Kelajakda bizlar ham akalarimiz kabi ona-Vatanimizning qoVqmas, jasur, mard posbonlari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lib yetishmog</w:t>
      </w:r>
      <w:r w:rsidRPr="007052DE">
        <w:rPr>
          <w:noProof w:val="0"/>
          <w:color w:val="000000"/>
          <w:sz w:val="28"/>
          <w:szCs w:val="28"/>
          <w:vertAlign w:val="superscript"/>
          <w:lang w:val="uz-Latn-UZ" w:eastAsia="uz-Latn-UZ"/>
        </w:rPr>
        <w:t>v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imiz kerak.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«Vatan q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shig'i» yangraydi.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Ona diyorim mening,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Ulu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 Vatan - jon Vatan.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Sen haqingda kuylayman, B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lib sh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x bulbul Vatan.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quvchilar   «Amir   Temur nabiralari» sh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rini aytishadi.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- 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Chor atrofga nigoh tashlab, Kulib tursa k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zlar yashnab, Qulundayin tursa kishnab -Bular kimlar?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Bu 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gNonlar mardu maydon,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Sohibi davron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Amir Temur nabiralari.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noProof w:val="0"/>
          <w:color w:val="000000"/>
          <w:sz w:val="28"/>
          <w:szCs w:val="28"/>
          <w:lang w:val="uz-Latn-UZ" w:eastAsia="uz-Latn-UZ"/>
        </w:rPr>
        <w:t>- Ochiq yuzli, shirin s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>zli, Yaxshilikdan yorug' yuzli, Bilim istar, 0'tkir ko^zli, Bular kimlar? Bizlar-bizlar, o^</w:t>
      </w:r>
      <w:r>
        <w:rPr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noProof w:val="0"/>
          <w:color w:val="000000"/>
          <w:sz w:val="28"/>
          <w:szCs w:val="28"/>
          <w:lang w:val="uz-Latn-UZ" w:eastAsia="uz-Latn-UZ"/>
        </w:rPr>
        <w:t xml:space="preserve">il-qizlar, Mardu maydon, Sohibi davron -Amir Temur nabiralari. 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Bayram  nihoyalab,  marsh</w:t>
      </w:r>
    </w:p>
    <w:p w:rsidR="00105D1E" w:rsidRPr="007052DE" w:rsidRDefault="00105D1E" w:rsidP="007052DE">
      <w:pPr>
        <w:autoSpaceDE w:val="0"/>
        <w:autoSpaceDN w:val="0"/>
        <w:adjustRightInd w:val="0"/>
        <w:ind w:firstLine="561"/>
        <w:jc w:val="both"/>
        <w:rPr>
          <w:i/>
          <w:iCs/>
          <w:noProof w:val="0"/>
          <w:color w:val="000000"/>
          <w:sz w:val="28"/>
          <w:szCs w:val="28"/>
          <w:lang w:val="uz-Latn-UZ" w:eastAsia="uz-Latn-UZ"/>
        </w:rPr>
      </w:pP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ohangidagi musiqa yangraydi.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 xml:space="preserve">quvchilar </w:t>
      </w:r>
      <w:r>
        <w:rPr>
          <w:i/>
          <w:iCs/>
          <w:noProof w:val="0"/>
          <w:color w:val="000000"/>
          <w:sz w:val="28"/>
          <w:szCs w:val="28"/>
          <w:lang w:val="uz-Latn-UZ" w:eastAsia="uz-Latn-UZ"/>
        </w:rPr>
        <w:t>o’</w:t>
      </w:r>
      <w:r w:rsidRPr="007052DE">
        <w:rPr>
          <w:i/>
          <w:iCs/>
          <w:noProof w:val="0"/>
          <w:color w:val="000000"/>
          <w:sz w:val="28"/>
          <w:szCs w:val="28"/>
          <w:lang w:val="uz-Latn-UZ" w:eastAsia="uz-Latn-UZ"/>
        </w:rPr>
        <w:t>z mahoratlarini turli jismoniy hamda harbiycha mashq usullari orqali namoyish etadilar va tadbirga yakun yasaladi.</w:t>
      </w:r>
    </w:p>
    <w:p w:rsidR="00105D1E" w:rsidRPr="007052DE" w:rsidRDefault="00105D1E" w:rsidP="007052DE">
      <w:pPr>
        <w:ind w:firstLine="561"/>
        <w:jc w:val="both"/>
        <w:rPr>
          <w:sz w:val="28"/>
          <w:szCs w:val="28"/>
          <w:lang w:val="uz-Latn-UZ"/>
        </w:rPr>
      </w:pPr>
      <w:bookmarkStart w:id="0" w:name="_GoBack"/>
      <w:bookmarkEnd w:id="0"/>
    </w:p>
    <w:sectPr w:rsidR="00105D1E" w:rsidRPr="007052DE" w:rsidSect="007052DE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1E" w:rsidRDefault="00105D1E" w:rsidP="00386D8F">
      <w:r>
        <w:separator/>
      </w:r>
    </w:p>
  </w:endnote>
  <w:endnote w:type="continuationSeparator" w:id="0">
    <w:p w:rsidR="00105D1E" w:rsidRDefault="00105D1E" w:rsidP="0038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1E" w:rsidRDefault="00105D1E" w:rsidP="00386D8F">
      <w:r>
        <w:separator/>
      </w:r>
    </w:p>
  </w:footnote>
  <w:footnote w:type="continuationSeparator" w:id="0">
    <w:p w:rsidR="00105D1E" w:rsidRDefault="00105D1E" w:rsidP="0038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2DE"/>
    <w:rsid w:val="00105D1E"/>
    <w:rsid w:val="00356267"/>
    <w:rsid w:val="00386D8F"/>
    <w:rsid w:val="00427AA8"/>
    <w:rsid w:val="00442B87"/>
    <w:rsid w:val="007052DE"/>
    <w:rsid w:val="00714683"/>
    <w:rsid w:val="008E25EA"/>
    <w:rsid w:val="00982173"/>
    <w:rsid w:val="00BD43F4"/>
    <w:rsid w:val="00CE03F3"/>
    <w:rsid w:val="00D04EB2"/>
    <w:rsid w:val="00DC17A8"/>
    <w:rsid w:val="00E7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A8"/>
    <w:rPr>
      <w:noProof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D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D8F"/>
    <w:rPr>
      <w:noProof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6D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D8F"/>
    <w:rPr>
      <w:noProof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1117</Words>
  <Characters>6371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yanvar - Vatan himoyachilari kuni</dc:title>
  <dc:subject/>
  <dc:creator>baxtiyor.uz</dc:creator>
  <cp:keywords/>
  <dc:description/>
  <cp:lastModifiedBy>baxtiyor.uz</cp:lastModifiedBy>
  <cp:revision>4</cp:revision>
  <dcterms:created xsi:type="dcterms:W3CDTF">2017-05-15T19:11:00Z</dcterms:created>
  <dcterms:modified xsi:type="dcterms:W3CDTF">2019-12-12T14:23:00Z</dcterms:modified>
</cp:coreProperties>
</file>