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41F0" w:rsidRPr="008F73F5" w:rsidRDefault="00A741F0" w:rsidP="00F07DB6">
      <w:pPr>
        <w:shd w:val="clear" w:color="auto" w:fill="FFFFFF"/>
        <w:autoSpaceDE w:val="0"/>
        <w:autoSpaceDN w:val="0"/>
        <w:adjustRightInd w:val="0"/>
        <w:rPr>
          <w:rFonts w:ascii="Arial" w:hAnsi="Arial" w:cs="Arial"/>
          <w:b/>
          <w:bCs/>
          <w:sz w:val="22"/>
          <w:szCs w:val="22"/>
          <w:lang w:val="en-US"/>
        </w:rPr>
      </w:pPr>
      <w:r w:rsidRPr="008F73F5">
        <w:rPr>
          <w:rFonts w:ascii="Arial" w:hAnsi="Arial" w:cs="Arial"/>
          <w:b/>
          <w:bCs/>
          <w:sz w:val="22"/>
          <w:szCs w:val="22"/>
          <w:lang w:val="en-US"/>
        </w:rPr>
        <w:t>Express-testlar</w:t>
      </w:r>
    </w:p>
    <w:p w:rsidR="00A741F0" w:rsidRPr="008F73F5" w:rsidRDefault="00A741F0" w:rsidP="00F07DB6">
      <w:pPr>
        <w:shd w:val="clear" w:color="auto" w:fill="FFFFFF"/>
        <w:autoSpaceDE w:val="0"/>
        <w:autoSpaceDN w:val="0"/>
        <w:adjustRightInd w:val="0"/>
        <w:jc w:val="both"/>
        <w:rPr>
          <w:rFonts w:ascii="Arial" w:hAnsi="Arial" w:cs="Arial"/>
          <w:sz w:val="20"/>
          <w:szCs w:val="20"/>
          <w:lang w:val="en-US"/>
        </w:rPr>
      </w:pPr>
    </w:p>
    <w:p w:rsidR="00A741F0" w:rsidRPr="008F73F5" w:rsidRDefault="00A741F0" w:rsidP="00F07DB6">
      <w:pPr>
        <w:shd w:val="clear" w:color="auto" w:fill="FFFFFF"/>
        <w:autoSpaceDE w:val="0"/>
        <w:autoSpaceDN w:val="0"/>
        <w:adjustRightInd w:val="0"/>
        <w:ind w:firstLine="567"/>
        <w:jc w:val="both"/>
        <w:rPr>
          <w:rFonts w:ascii="Arial" w:hAnsi="Arial" w:cs="Arial"/>
          <w:b/>
          <w:bCs/>
          <w:sz w:val="20"/>
          <w:szCs w:val="20"/>
          <w:lang w:val="en-US"/>
        </w:rPr>
      </w:pPr>
      <w:r>
        <w:rPr>
          <w:rFonts w:ascii="Arial" w:hAnsi="Arial" w:cs="Arial"/>
          <w:sz w:val="20"/>
          <w:szCs w:val="20"/>
          <w:lang w:val="en-US"/>
        </w:rPr>
        <w:t>Ex</w:t>
      </w:r>
      <w:r w:rsidRPr="008F73F5">
        <w:rPr>
          <w:rFonts w:ascii="Arial" w:hAnsi="Arial" w:cs="Arial"/>
          <w:sz w:val="20"/>
          <w:szCs w:val="20"/>
          <w:lang w:val="en-US"/>
        </w:rPr>
        <w:t>press-testlar ma'lum tushunchalar ketma-ketligidan so'ng (1-2 mavzu) shu mavzularda o'quvchilarning o'rgangan bilimlarini nazorat qilish va uni mustahkamlash uchun o'tkazish maqsadga muvofiq. Exspress-testlar adatda shu mavzularga oid 3-4 ta kichik va yengil mashg'ulot topshiriqlardan yoki testlardan iborat bo'ladi. Exspress-testlarni darsnung ichida qisqa vaqtlarda (5-10 min) o'tkazish mumkin. Topshiriqlar ko'p variantli tizimda kartochkalarda tarqatiladi. Bu testni o'tkazishdan asosiy maqsad o'quvchilar DTS minimal talablarini o'zlashtirganliklari tezkor ravishda aniqlab olishdan iborat.</w:t>
      </w:r>
    </w:p>
    <w:p w:rsidR="00A741F0" w:rsidRPr="008F73F5" w:rsidRDefault="00A741F0" w:rsidP="00F07DB6">
      <w:pPr>
        <w:pStyle w:val="BodyText"/>
        <w:rPr>
          <w:rFonts w:ascii="Arial" w:hAnsi="Arial" w:cs="Arial"/>
          <w:sz w:val="20"/>
          <w:szCs w:val="20"/>
          <w:lang w:val="en-US"/>
        </w:rPr>
      </w:pPr>
      <w:r w:rsidRPr="008F73F5">
        <w:rPr>
          <w:rFonts w:ascii="Arial" w:hAnsi="Arial" w:cs="Arial"/>
          <w:sz w:val="20"/>
          <w:szCs w:val="20"/>
          <w:lang w:val="en-US"/>
        </w:rPr>
        <w:t>O‘quv</w:t>
      </w:r>
      <w:r w:rsidRPr="008F73F5">
        <w:rPr>
          <w:rFonts w:ascii="Arial" w:hAnsi="Arial" w:cs="Arial"/>
          <w:sz w:val="20"/>
          <w:szCs w:val="20"/>
          <w:lang w:val="en-US"/>
        </w:rPr>
        <w:softHyphen/>
        <w:t>chilarning o‘zlashtirganlik darajalarini nazorat qilish va baholash topshiriqlarining namunalari turli xil manbalardan yig‘ilgan bo‘lib, ular haqida ma’lumotga ega bo‘lish va amaliyotda qo‘llash o‘qituvchilar uchun foydadan holi bo‘lmaydi.</w:t>
      </w:r>
    </w:p>
    <w:p w:rsidR="00A741F0" w:rsidRPr="008F73F5" w:rsidRDefault="00A741F0" w:rsidP="00F07DB6">
      <w:pPr>
        <w:pStyle w:val="BodyText"/>
        <w:rPr>
          <w:rFonts w:ascii="Arial" w:hAnsi="Arial" w:cs="Arial"/>
          <w:sz w:val="20"/>
          <w:szCs w:val="20"/>
          <w:lang w:val="en-US"/>
        </w:rPr>
      </w:pPr>
      <w:r w:rsidRPr="008F73F5">
        <w:rPr>
          <w:rFonts w:ascii="Arial" w:hAnsi="Arial" w:cs="Arial"/>
          <w:bCs/>
          <w:sz w:val="20"/>
          <w:szCs w:val="20"/>
          <w:lang w:val="en-US"/>
        </w:rPr>
        <w:t>Topshiriqlar quyidagi bandlardan iborat bo’lishi mumkin:</w:t>
      </w:r>
    </w:p>
    <w:p w:rsidR="00A741F0" w:rsidRPr="008F73F5" w:rsidRDefault="00A741F0" w:rsidP="00F07DB6">
      <w:pPr>
        <w:pStyle w:val="BodyText"/>
        <w:rPr>
          <w:rFonts w:ascii="Arial" w:hAnsi="Arial" w:cs="Arial"/>
          <w:sz w:val="20"/>
          <w:szCs w:val="20"/>
          <w:lang w:val="en-US"/>
        </w:rPr>
      </w:pPr>
      <w:r w:rsidRPr="008F73F5">
        <w:rPr>
          <w:rFonts w:ascii="Arial" w:hAnsi="Arial" w:cs="Arial"/>
          <w:bCs/>
          <w:sz w:val="20"/>
          <w:szCs w:val="20"/>
          <w:lang w:val="en-US"/>
        </w:rPr>
        <w:t>1. Bo‘sh qoldirilgan joylarni zarur so‘zlar bilan to‘ldiring</w:t>
      </w:r>
    </w:p>
    <w:p w:rsidR="00A741F0" w:rsidRPr="008F73F5" w:rsidRDefault="00A741F0" w:rsidP="00F07DB6">
      <w:pPr>
        <w:pStyle w:val="BodyText"/>
        <w:rPr>
          <w:rFonts w:ascii="Arial" w:hAnsi="Arial" w:cs="Arial"/>
          <w:sz w:val="20"/>
          <w:szCs w:val="20"/>
          <w:lang w:val="en-US"/>
        </w:rPr>
      </w:pPr>
      <w:r w:rsidRPr="008F73F5">
        <w:rPr>
          <w:rFonts w:ascii="Arial" w:hAnsi="Arial" w:cs="Arial"/>
          <w:bCs/>
          <w:sz w:val="20"/>
          <w:szCs w:val="20"/>
          <w:lang w:val="en-US"/>
        </w:rPr>
        <w:t>2. Jumlaning ma’nosidan kelib chiqib, qavslar ichida keltiri</w:t>
      </w:r>
      <w:r w:rsidRPr="008F73F5">
        <w:rPr>
          <w:rFonts w:ascii="Arial" w:hAnsi="Arial" w:cs="Arial"/>
          <w:bCs/>
          <w:sz w:val="20"/>
          <w:szCs w:val="20"/>
          <w:lang w:val="en-US"/>
        </w:rPr>
        <w:softHyphen/>
        <w:t>l</w:t>
      </w:r>
      <w:r w:rsidRPr="008F73F5">
        <w:rPr>
          <w:rFonts w:ascii="Arial" w:hAnsi="Arial" w:cs="Arial"/>
          <w:bCs/>
          <w:sz w:val="20"/>
          <w:szCs w:val="20"/>
          <w:lang w:val="en-US"/>
        </w:rPr>
        <w:softHyphen/>
        <w:t>gan so‘zlardan mosini tanlang va tagiga chizing</w:t>
      </w:r>
    </w:p>
    <w:p w:rsidR="00A741F0" w:rsidRPr="008F73F5" w:rsidRDefault="00A741F0" w:rsidP="00F07DB6">
      <w:pPr>
        <w:pStyle w:val="BodyText"/>
        <w:rPr>
          <w:rFonts w:ascii="Arial" w:hAnsi="Arial" w:cs="Arial"/>
          <w:sz w:val="20"/>
          <w:szCs w:val="20"/>
          <w:lang w:val="en-US"/>
        </w:rPr>
      </w:pPr>
      <w:r w:rsidRPr="008F73F5">
        <w:rPr>
          <w:rFonts w:ascii="Arial" w:hAnsi="Arial" w:cs="Arial"/>
          <w:bCs/>
          <w:sz w:val="20"/>
          <w:szCs w:val="20"/>
          <w:lang w:val="en-US"/>
        </w:rPr>
        <w:t>3. To‘g‘ri javobni toping</w:t>
      </w:r>
    </w:p>
    <w:p w:rsidR="00A741F0" w:rsidRPr="008F73F5" w:rsidRDefault="00A741F0" w:rsidP="00F07DB6">
      <w:pPr>
        <w:pStyle w:val="BodyText"/>
        <w:rPr>
          <w:rFonts w:ascii="Arial" w:hAnsi="Arial" w:cs="Arial"/>
          <w:sz w:val="20"/>
          <w:szCs w:val="20"/>
          <w:lang w:val="en-US"/>
        </w:rPr>
      </w:pPr>
      <w:r w:rsidRPr="008F73F5">
        <w:rPr>
          <w:rFonts w:ascii="Arial" w:hAnsi="Arial" w:cs="Arial"/>
          <w:bCs/>
          <w:sz w:val="20"/>
          <w:szCs w:val="20"/>
          <w:lang w:val="en-US"/>
        </w:rPr>
        <w:t>4. Ikki tasdiqdan to‘g‘risini ajrating</w:t>
      </w:r>
    </w:p>
    <w:p w:rsidR="00A741F0" w:rsidRPr="008F73F5" w:rsidRDefault="00A741F0" w:rsidP="00F07DB6">
      <w:pPr>
        <w:pStyle w:val="BodyText"/>
        <w:rPr>
          <w:rFonts w:ascii="Arial" w:hAnsi="Arial" w:cs="Arial"/>
          <w:sz w:val="20"/>
          <w:szCs w:val="20"/>
          <w:lang w:val="en-US"/>
        </w:rPr>
      </w:pPr>
      <w:r w:rsidRPr="008F73F5">
        <w:rPr>
          <w:rFonts w:ascii="Arial" w:hAnsi="Arial" w:cs="Arial"/>
          <w:bCs/>
          <w:sz w:val="20"/>
          <w:szCs w:val="20"/>
          <w:lang w:val="en-US"/>
        </w:rPr>
        <w:t>5. Ta’rifdagi (jumladagi) xatoni toping</w:t>
      </w:r>
    </w:p>
    <w:p w:rsidR="00A741F0" w:rsidRPr="008F73F5" w:rsidRDefault="00A741F0" w:rsidP="00F07DB6">
      <w:pPr>
        <w:pStyle w:val="BodyText"/>
        <w:rPr>
          <w:rFonts w:ascii="Arial" w:hAnsi="Arial" w:cs="Arial"/>
          <w:sz w:val="20"/>
          <w:szCs w:val="20"/>
          <w:lang w:val="en-US"/>
        </w:rPr>
      </w:pPr>
      <w:r w:rsidRPr="008F73F5">
        <w:rPr>
          <w:rFonts w:ascii="Arial" w:hAnsi="Arial" w:cs="Arial"/>
          <w:bCs/>
          <w:sz w:val="20"/>
          <w:szCs w:val="20"/>
          <w:lang w:val="en-US"/>
        </w:rPr>
        <w:t>6. Quyida keltirilgan so‘zlarning ma’nosidan kelib chiqib, mantiqiy juftliklarni tuzing</w:t>
      </w:r>
      <w:r w:rsidRPr="008F73F5">
        <w:rPr>
          <w:rFonts w:ascii="Arial" w:hAnsi="Arial" w:cs="Arial"/>
          <w:sz w:val="20"/>
          <w:szCs w:val="20"/>
          <w:lang w:val="en-US"/>
        </w:rPr>
        <w:t xml:space="preserve"> </w:t>
      </w:r>
    </w:p>
    <w:p w:rsidR="00A741F0" w:rsidRPr="008F73F5" w:rsidRDefault="00A741F0" w:rsidP="00F07DB6">
      <w:pPr>
        <w:pStyle w:val="BodyText"/>
        <w:rPr>
          <w:rFonts w:ascii="Arial" w:hAnsi="Arial" w:cs="Arial"/>
          <w:sz w:val="20"/>
          <w:szCs w:val="20"/>
          <w:lang w:val="en-US"/>
        </w:rPr>
      </w:pPr>
      <w:r w:rsidRPr="008F73F5">
        <w:rPr>
          <w:rFonts w:ascii="Arial" w:hAnsi="Arial" w:cs="Arial"/>
          <w:bCs/>
          <w:sz w:val="20"/>
          <w:szCs w:val="20"/>
          <w:lang w:val="en-US"/>
        </w:rPr>
        <w:t>7. Matematik tushuncha va atamalar talqiniga ko‘ra jumlani davom ettiring</w:t>
      </w:r>
    </w:p>
    <w:p w:rsidR="00A741F0" w:rsidRPr="008F73F5" w:rsidRDefault="00A741F0" w:rsidP="00F07DB6">
      <w:pPr>
        <w:pStyle w:val="BodyText"/>
        <w:rPr>
          <w:rFonts w:ascii="Arial" w:hAnsi="Arial" w:cs="Arial"/>
          <w:sz w:val="20"/>
          <w:szCs w:val="20"/>
          <w:lang w:val="en-US"/>
        </w:rPr>
      </w:pPr>
      <w:r w:rsidRPr="008F73F5">
        <w:rPr>
          <w:rFonts w:ascii="Arial" w:hAnsi="Arial" w:cs="Arial"/>
          <w:bCs/>
          <w:sz w:val="20"/>
          <w:szCs w:val="20"/>
          <w:lang w:val="en-US"/>
        </w:rPr>
        <w:t>8. Quyida keltirilgan formulalar qaysi matematik tushuncha xossalariga tegishli ekanligiga qarab, jufti-jufti bilan mos guruhlarga ajrating</w:t>
      </w:r>
    </w:p>
    <w:p w:rsidR="00A741F0" w:rsidRPr="008F73F5" w:rsidRDefault="00A741F0" w:rsidP="00F07DB6">
      <w:pPr>
        <w:pStyle w:val="BodyText"/>
        <w:rPr>
          <w:rFonts w:ascii="Arial" w:hAnsi="Arial" w:cs="Arial"/>
          <w:sz w:val="20"/>
          <w:szCs w:val="20"/>
          <w:lang w:val="en-US"/>
        </w:rPr>
      </w:pPr>
      <w:smartTag w:uri="urn:schemas-microsoft-com:office:smarttags" w:element="metricconverter">
        <w:smartTagPr>
          <w:attr w:name="ProductID" w:val="9.ﾠA"/>
        </w:smartTagPr>
        <w:r w:rsidRPr="008F73F5">
          <w:rPr>
            <w:rFonts w:ascii="Arial" w:hAnsi="Arial" w:cs="Arial"/>
            <w:bCs/>
            <w:sz w:val="20"/>
            <w:szCs w:val="20"/>
            <w:lang w:val="en-US"/>
          </w:rPr>
          <w:t>9. A</w:t>
        </w:r>
      </w:smartTag>
      <w:r w:rsidRPr="008F73F5">
        <w:rPr>
          <w:rFonts w:ascii="Arial" w:hAnsi="Arial" w:cs="Arial"/>
          <w:bCs/>
          <w:sz w:val="20"/>
          <w:szCs w:val="20"/>
          <w:lang w:val="en-US"/>
        </w:rPr>
        <w:t xml:space="preserve"> ustunda berilgan atamaga B ustundagi tegishli talqinni mos qo‘ying </w:t>
      </w:r>
    </w:p>
    <w:p w:rsidR="00A741F0" w:rsidRPr="008F73F5" w:rsidRDefault="00A741F0" w:rsidP="00F07DB6">
      <w:pPr>
        <w:pStyle w:val="BodyText"/>
        <w:rPr>
          <w:rFonts w:ascii="Arial" w:hAnsi="Arial" w:cs="Arial"/>
          <w:sz w:val="20"/>
          <w:szCs w:val="20"/>
          <w:lang w:val="en-US"/>
        </w:rPr>
      </w:pPr>
      <w:r w:rsidRPr="008F73F5">
        <w:rPr>
          <w:rFonts w:ascii="Arial" w:hAnsi="Arial" w:cs="Arial"/>
          <w:bCs/>
          <w:sz w:val="20"/>
          <w:szCs w:val="20"/>
          <w:lang w:val="en-US"/>
        </w:rPr>
        <w:t>10. Andazaga ko‘ra masala tuzing va uni yeching</w:t>
      </w:r>
    </w:p>
    <w:p w:rsidR="00A741F0" w:rsidRPr="008F73F5" w:rsidRDefault="00A741F0" w:rsidP="00F07DB6">
      <w:pPr>
        <w:pStyle w:val="BodyText"/>
        <w:rPr>
          <w:rFonts w:ascii="Arial" w:hAnsi="Arial" w:cs="Arial"/>
          <w:sz w:val="20"/>
          <w:szCs w:val="20"/>
          <w:lang w:val="en-US"/>
        </w:rPr>
      </w:pPr>
      <w:r w:rsidRPr="008F73F5">
        <w:rPr>
          <w:rFonts w:ascii="Arial" w:hAnsi="Arial" w:cs="Arial"/>
          <w:bCs/>
          <w:sz w:val="20"/>
          <w:szCs w:val="20"/>
          <w:lang w:val="en-US"/>
        </w:rPr>
        <w:t>11. Sonli yozma ish (diktant)</w:t>
      </w:r>
    </w:p>
    <w:p w:rsidR="00A741F0" w:rsidRPr="008F73F5" w:rsidRDefault="00A741F0" w:rsidP="00F07DB6">
      <w:pPr>
        <w:pStyle w:val="BodyText"/>
        <w:rPr>
          <w:rFonts w:ascii="Arial" w:hAnsi="Arial" w:cs="Arial"/>
          <w:sz w:val="20"/>
          <w:szCs w:val="20"/>
          <w:lang w:val="en-US"/>
        </w:rPr>
      </w:pPr>
      <w:r w:rsidRPr="008F73F5">
        <w:rPr>
          <w:rFonts w:ascii="Arial" w:hAnsi="Arial" w:cs="Arial"/>
          <w:sz w:val="20"/>
          <w:szCs w:val="20"/>
          <w:lang w:val="en-US"/>
        </w:rPr>
        <w:t>O‘qituvchi o‘quv taxtasiga bir nechta atamaning nomlarini yozib nomerlab chiqadi. So‘ng esa, bu atamalarning (tushunchalarning) nomini aytmasdan ta’rifini ixtiyoriy tartibda o‘qiydi. O‘quvchilar esa bu atama (tushuncha) qaysi raqam ostida yozilganligini topishlari so‘raladi. Natijada 5, 6, 10, 1, 7, 2, 3, 12, 4, 9, 8 ko‘rinishdagi sonli satrdan iborat javob hosil bo‘ladi. .</w:t>
      </w:r>
    </w:p>
    <w:p w:rsidR="00A741F0" w:rsidRPr="008F73F5" w:rsidRDefault="00A741F0" w:rsidP="00F07DB6">
      <w:pPr>
        <w:pStyle w:val="BodyText"/>
        <w:rPr>
          <w:rFonts w:ascii="Arial" w:hAnsi="Arial" w:cs="Arial"/>
          <w:bCs/>
          <w:sz w:val="20"/>
          <w:szCs w:val="20"/>
          <w:lang w:val="en-US"/>
        </w:rPr>
      </w:pPr>
      <w:r w:rsidRPr="008F73F5">
        <w:rPr>
          <w:rFonts w:ascii="Arial" w:hAnsi="Arial" w:cs="Arial"/>
          <w:bCs/>
          <w:sz w:val="20"/>
          <w:szCs w:val="20"/>
          <w:lang w:val="en-US"/>
        </w:rPr>
        <w:t>12. Biror mavzuga oid masala yoki savol tuzish</w:t>
      </w:r>
    </w:p>
    <w:p w:rsidR="00A741F0" w:rsidRPr="000A00C2" w:rsidRDefault="00A741F0" w:rsidP="00F07DB6">
      <w:pPr>
        <w:rPr>
          <w:lang w:val="en-US"/>
        </w:rPr>
      </w:pPr>
      <w:bookmarkStart w:id="0" w:name="_GoBack"/>
      <w:bookmarkEnd w:id="0"/>
    </w:p>
    <w:p w:rsidR="00A741F0" w:rsidRPr="00F07DB6" w:rsidRDefault="00A741F0">
      <w:pPr>
        <w:rPr>
          <w:lang w:val="en-US"/>
        </w:rPr>
      </w:pPr>
    </w:p>
    <w:sectPr w:rsidR="00A741F0" w:rsidRPr="00F07DB6" w:rsidSect="00F07DB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Bodo_uzb">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07DB6"/>
    <w:rsid w:val="000A00C2"/>
    <w:rsid w:val="001B4003"/>
    <w:rsid w:val="0031024F"/>
    <w:rsid w:val="004269F1"/>
    <w:rsid w:val="004F7DEF"/>
    <w:rsid w:val="00554C61"/>
    <w:rsid w:val="008F73F5"/>
    <w:rsid w:val="00A741F0"/>
    <w:rsid w:val="00C75111"/>
    <w:rsid w:val="00D5456B"/>
    <w:rsid w:val="00E97183"/>
    <w:rsid w:val="00F07DB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07DB6"/>
    <w:rPr>
      <w:sz w:val="24"/>
      <w:szCs w:val="24"/>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F07DB6"/>
    <w:pPr>
      <w:autoSpaceDE w:val="0"/>
      <w:autoSpaceDN w:val="0"/>
      <w:ind w:firstLine="567"/>
      <w:jc w:val="both"/>
    </w:pPr>
    <w:rPr>
      <w:rFonts w:ascii="Bodo_uzb" w:hAnsi="Bodo_uzb" w:cs="Bodo_uzb"/>
      <w:sz w:val="28"/>
      <w:szCs w:val="28"/>
    </w:rPr>
  </w:style>
  <w:style w:type="character" w:customStyle="1" w:styleId="BodyTextChar">
    <w:name w:val="Body Text Char"/>
    <w:basedOn w:val="DefaultParagraphFont"/>
    <w:link w:val="BodyText"/>
    <w:uiPriority w:val="99"/>
    <w:locked/>
    <w:rsid w:val="00F07DB6"/>
    <w:rPr>
      <w:rFonts w:ascii="Bodo_uzb" w:eastAsia="Times New Roman" w:hAnsi="Bodo_uzb" w:cs="Bodo_uzb"/>
      <w:sz w:val="28"/>
      <w:szCs w:val="28"/>
      <w:lang w:val="ru-RU" w:eastAsia="ru-RU"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FF00"/>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309</Words>
  <Characters>1767</Characters>
  <Application>Microsoft Office Outlook</Application>
  <DocSecurity>0</DocSecurity>
  <Lines>0</Lines>
  <Paragraphs>0</Paragraphs>
  <ScaleCrop>false</ScaleCrop>
  <Company>MoBIL GROUP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Express-testlar</dc:title>
  <dc:subject/>
  <dc:creator>baxtiyor.uz</dc:creator>
  <cp:keywords/>
  <dc:description/>
  <cp:lastModifiedBy>baxtiyor.uz</cp:lastModifiedBy>
  <cp:revision>1</cp:revision>
  <dcterms:created xsi:type="dcterms:W3CDTF">2019-09-13T23:54:00Z</dcterms:created>
  <dcterms:modified xsi:type="dcterms:W3CDTF">2019-09-13T23:54:00Z</dcterms:modified>
</cp:coreProperties>
</file>